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767B9" w14:textId="77777777" w:rsidR="00AD608A" w:rsidRDefault="00015376" w:rsidP="00AD608A">
      <w:pPr>
        <w:rPr>
          <w:b/>
        </w:rPr>
      </w:pPr>
      <w:r>
        <w:rPr>
          <w:b/>
        </w:rPr>
        <w:t>Conrad van Alphen</w:t>
      </w:r>
      <w:r w:rsidR="00AD608A" w:rsidRPr="00AD608A">
        <w:rPr>
          <w:b/>
        </w:rPr>
        <w:t>, conductor</w:t>
      </w:r>
    </w:p>
    <w:p w14:paraId="3849F198" w14:textId="57BF69B4" w:rsidR="00AD608A" w:rsidRDefault="00AD608A" w:rsidP="00AD608A"/>
    <w:p w14:paraId="07C631A8" w14:textId="77777777" w:rsidR="003C2C92" w:rsidRDefault="003C2C92" w:rsidP="00AD608A"/>
    <w:p w14:paraId="02C487A0" w14:textId="77777777" w:rsidR="00830D33" w:rsidRPr="00830D33" w:rsidRDefault="00830D33" w:rsidP="00830D33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</w:p>
    <w:p w14:paraId="4893B4A1" w14:textId="77777777" w:rsidR="00830D33" w:rsidRPr="00830D33" w:rsidRDefault="00830D33" w:rsidP="00830D33">
      <w:pPr>
        <w:widowControl w:val="0"/>
        <w:autoSpaceDE w:val="0"/>
        <w:autoSpaceDN w:val="0"/>
        <w:adjustRightInd w:val="0"/>
        <w:spacing w:after="240"/>
        <w:rPr>
          <w:rFonts w:cs="Times"/>
          <w:i/>
          <w:lang w:val="en-GB"/>
        </w:rPr>
      </w:pPr>
      <w:r w:rsidRPr="00830D33">
        <w:rPr>
          <w:rFonts w:cs="Calibri"/>
          <w:i/>
          <w:lang w:val="en-GB"/>
        </w:rPr>
        <w:t xml:space="preserve">“Pretoria born Conrad van Alphen has the knack to surprise with fresh interpretations of the standard repertoire and making those works speak with a voice reaching their core with both a spiritual and physical dimension. During performances one experiences spontaneous leadership, often exceptional sensitivity as well as insight in abundance.” </w:t>
      </w:r>
      <w:r w:rsidRPr="00830D33">
        <w:rPr>
          <w:rFonts w:cs="Georgia"/>
          <w:i/>
          <w:iCs/>
          <w:color w:val="262626"/>
          <w:lang w:val="en-GB"/>
        </w:rPr>
        <w:t xml:space="preserve">see </w:t>
      </w:r>
      <w:hyperlink r:id="rId4" w:history="1">
        <w:r w:rsidRPr="00830D33">
          <w:rPr>
            <w:rFonts w:cs="Georgia"/>
            <w:i/>
            <w:iCs/>
            <w:color w:val="420178"/>
            <w:u w:val="single" w:color="420178"/>
            <w:lang w:val="en-GB"/>
          </w:rPr>
          <w:t>reviews</w:t>
        </w:r>
      </w:hyperlink>
    </w:p>
    <w:p w14:paraId="65856479" w14:textId="77777777" w:rsidR="00830D33" w:rsidRPr="00BA5EC3" w:rsidRDefault="00830D33" w:rsidP="00830D33">
      <w:pPr>
        <w:widowControl w:val="0"/>
        <w:autoSpaceDE w:val="0"/>
        <w:autoSpaceDN w:val="0"/>
        <w:adjustRightInd w:val="0"/>
        <w:rPr>
          <w:rFonts w:ascii="Garamond" w:hAnsi="Garamond" w:cs="Helvetica"/>
          <w:lang w:val="en-GB"/>
        </w:rPr>
      </w:pPr>
      <w:bookmarkStart w:id="0" w:name="_GoBack"/>
      <w:r w:rsidRPr="00BA5EC3">
        <w:rPr>
          <w:rFonts w:ascii="Garamond" w:hAnsi="Garamond" w:cs="Helvetica"/>
          <w:noProof/>
          <w:lang w:val="en-GB" w:eastAsia="en-GB"/>
        </w:rPr>
        <w:drawing>
          <wp:inline distT="0" distB="0" distL="0" distR="0" wp14:anchorId="496C5A96" wp14:editId="5CDC0428">
            <wp:extent cx="5270500" cy="2074545"/>
            <wp:effectExtent l="0" t="0" r="1270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rad applaus strook low 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F98604C" w14:textId="77777777" w:rsidR="00830D33" w:rsidRDefault="00830D33" w:rsidP="00AD608A"/>
    <w:p w14:paraId="596BC0EA" w14:textId="42875AA3" w:rsidR="003C2C92" w:rsidRDefault="00810EE3" w:rsidP="00AD608A">
      <w:r>
        <w:t xml:space="preserve">Conrad van Alphen is </w:t>
      </w:r>
      <w:r w:rsidR="003C2C92">
        <w:t>known as much for entrepreneurial spirit and depth of preparation as he his is for performances that comb</w:t>
      </w:r>
      <w:r w:rsidR="00DF1ED3">
        <w:t>ine exceptional sensitivity, vision and freshness</w:t>
      </w:r>
      <w:r w:rsidR="003C2C92">
        <w:t xml:space="preserve">. </w:t>
      </w:r>
    </w:p>
    <w:p w14:paraId="15D4A468" w14:textId="77777777" w:rsidR="003C2C92" w:rsidRDefault="003C2C92" w:rsidP="00AD608A"/>
    <w:p w14:paraId="41CBD9DB" w14:textId="508E026F" w:rsidR="00D075D9" w:rsidRDefault="004239DB" w:rsidP="00AD608A">
      <w:r>
        <w:t xml:space="preserve">He enjoys a particularly close association with the Russian National Orchestra and </w:t>
      </w:r>
      <w:r w:rsidR="00DF1ED3">
        <w:t xml:space="preserve">is currently an artist of the Moscow Philharmonic Society, in which capacity he regularly conducts the major Moscow orchestras and many more throughout Russia. </w:t>
      </w:r>
      <w:r w:rsidR="00D075D9">
        <w:t xml:space="preserve">For four </w:t>
      </w:r>
      <w:proofErr w:type="gramStart"/>
      <w:r w:rsidR="00D075D9">
        <w:t>years</w:t>
      </w:r>
      <w:proofErr w:type="gramEnd"/>
      <w:r w:rsidR="00D075D9">
        <w:t xml:space="preserve"> he was chief conductor of the State Safonov </w:t>
      </w:r>
      <w:r>
        <w:t>Philharmonic Orchestra.</w:t>
      </w:r>
    </w:p>
    <w:p w14:paraId="253053A8" w14:textId="77777777" w:rsidR="00AD608A" w:rsidRDefault="00AD608A" w:rsidP="00AD608A"/>
    <w:p w14:paraId="4A062866" w14:textId="7DC55200" w:rsidR="00DF1ED3" w:rsidRDefault="00DF1ED3" w:rsidP="00AD608A">
      <w:r>
        <w:t>At the turn of the new millennium,</w:t>
      </w:r>
      <w:r w:rsidR="003C2C92">
        <w:t xml:space="preserve"> Conrad founded Sinfonia Rotterdam, of which he </w:t>
      </w:r>
      <w:r>
        <w:t>remains</w:t>
      </w:r>
      <w:r w:rsidR="003C2C92">
        <w:t xml:space="preserve"> chief conductor and artistic</w:t>
      </w:r>
      <w:r>
        <w:t xml:space="preserve"> director. The orchestra presents concert series at de </w:t>
      </w:r>
      <w:proofErr w:type="spellStart"/>
      <w:r>
        <w:t>Doelen</w:t>
      </w:r>
      <w:proofErr w:type="spellEnd"/>
      <w:r>
        <w:t xml:space="preserve"> in Rotterdam, </w:t>
      </w:r>
      <w:r w:rsidR="00810EE3">
        <w:t xml:space="preserve">at </w:t>
      </w:r>
      <w:r>
        <w:t xml:space="preserve">the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Kerk</w:t>
      </w:r>
      <w:proofErr w:type="spellEnd"/>
      <w:r>
        <w:t xml:space="preserve"> in The Hague and at the Royal Concertgebouw in Amsterdam. Under Conrad’s leadership, </w:t>
      </w:r>
      <w:r w:rsidR="00EA7072">
        <w:t xml:space="preserve">it </w:t>
      </w:r>
      <w:r>
        <w:t>has become an internationally recognised ensemble</w:t>
      </w:r>
      <w:r w:rsidR="00EA7072">
        <w:t>, has made acclaimed recordings,</w:t>
      </w:r>
      <w:r w:rsidR="00810EE3">
        <w:t xml:space="preserve"> and has toured </w:t>
      </w:r>
      <w:r>
        <w:t xml:space="preserve">Mexico, Brazil, Columbia Chile and Russia. </w:t>
      </w:r>
    </w:p>
    <w:p w14:paraId="6948BF1F" w14:textId="77777777" w:rsidR="003C2C92" w:rsidRDefault="003C2C92" w:rsidP="003C2C92"/>
    <w:p w14:paraId="2BA5A751" w14:textId="1F611086" w:rsidR="00205431" w:rsidRDefault="00DF1ED3" w:rsidP="003C2C92">
      <w:r>
        <w:t>As a g</w:t>
      </w:r>
      <w:r w:rsidR="001C1D29">
        <w:t xml:space="preserve">uest conductor Conrad works with some of the world’s most respected orchestras, such as </w:t>
      </w:r>
      <w:r w:rsidR="00205431">
        <w:t xml:space="preserve">the Montreal and Svetlanov Symphony Orchestras, the Brussels, Bogota and Moscow Philharmonics, the </w:t>
      </w:r>
      <w:proofErr w:type="spellStart"/>
      <w:r w:rsidR="001B4960">
        <w:t>Bochumer</w:t>
      </w:r>
      <w:proofErr w:type="spellEnd"/>
      <w:r w:rsidR="001B4960">
        <w:t xml:space="preserve"> </w:t>
      </w:r>
      <w:proofErr w:type="spellStart"/>
      <w:r w:rsidR="001B4960">
        <w:t>Symphoniker</w:t>
      </w:r>
      <w:proofErr w:type="spellEnd"/>
      <w:r w:rsidR="001B4960">
        <w:t xml:space="preserve"> </w:t>
      </w:r>
      <w:r w:rsidR="00205431">
        <w:t xml:space="preserve">as well as </w:t>
      </w:r>
      <w:r>
        <w:t xml:space="preserve">the </w:t>
      </w:r>
      <w:r w:rsidR="00EA7072">
        <w:t xml:space="preserve">Symphony </w:t>
      </w:r>
      <w:r>
        <w:t xml:space="preserve">Orchestra of the </w:t>
      </w:r>
      <w:r w:rsidR="00EA7072">
        <w:t xml:space="preserve">Gran </w:t>
      </w:r>
      <w:proofErr w:type="spellStart"/>
      <w:r>
        <w:t>Teatre</w:t>
      </w:r>
      <w:proofErr w:type="spellEnd"/>
      <w:r>
        <w:t xml:space="preserve"> de</w:t>
      </w:r>
      <w:r w:rsidR="00EA7072">
        <w:t>l</w:t>
      </w:r>
      <w:r>
        <w:t xml:space="preserve"> </w:t>
      </w:r>
      <w:proofErr w:type="spellStart"/>
      <w:r>
        <w:t>Liceu</w:t>
      </w:r>
      <w:proofErr w:type="spellEnd"/>
      <w:r>
        <w:t xml:space="preserve"> in Barcelona</w:t>
      </w:r>
      <w:r w:rsidR="00205431">
        <w:t>.</w:t>
      </w:r>
      <w:r>
        <w:t xml:space="preserve"> </w:t>
      </w:r>
    </w:p>
    <w:p w14:paraId="531CA9FC" w14:textId="77777777" w:rsidR="00205431" w:rsidRDefault="00205431" w:rsidP="003C2C92"/>
    <w:p w14:paraId="26D901F2" w14:textId="5AF8FF67" w:rsidR="00DF1ED3" w:rsidRDefault="00316F48" w:rsidP="003C2C92">
      <w:r>
        <w:t>As a recording artist, he has worked with Channel Cl</w:t>
      </w:r>
      <w:r w:rsidR="00627038">
        <w:t xml:space="preserve">assics, </w:t>
      </w:r>
      <w:proofErr w:type="spellStart"/>
      <w:r w:rsidR="00627038">
        <w:t>Telarc</w:t>
      </w:r>
      <w:proofErr w:type="spellEnd"/>
      <w:r w:rsidR="00627038">
        <w:t xml:space="preserve">, </w:t>
      </w:r>
      <w:proofErr w:type="spellStart"/>
      <w:r w:rsidR="00627038">
        <w:t>Raptus</w:t>
      </w:r>
      <w:proofErr w:type="spellEnd"/>
      <w:r>
        <w:t>, Talent Records, Cyb</w:t>
      </w:r>
      <w:r w:rsidR="00EA7072">
        <w:t>ele and Brilliant Classics</w:t>
      </w:r>
      <w:r>
        <w:t>. His disc of</w:t>
      </w:r>
      <w:r w:rsidR="00EA7072">
        <w:t xml:space="preserve"> </w:t>
      </w:r>
      <w:r w:rsidR="00810EE3">
        <w:t xml:space="preserve">music by </w:t>
      </w:r>
      <w:r w:rsidR="00EA7072">
        <w:t xml:space="preserve">Rodrigo </w:t>
      </w:r>
      <w:r>
        <w:t xml:space="preserve">with the Sinfonia Rotterdam received Gramophone Magazine’s Editor’s Choice accolade, while his </w:t>
      </w:r>
      <w:r w:rsidR="00627038">
        <w:t xml:space="preserve">recent </w:t>
      </w:r>
      <w:r>
        <w:t xml:space="preserve">recording of the </w:t>
      </w:r>
      <w:proofErr w:type="spellStart"/>
      <w:r>
        <w:t>Hérold</w:t>
      </w:r>
      <w:proofErr w:type="spellEnd"/>
      <w:r>
        <w:t xml:space="preserve"> piano</w:t>
      </w:r>
      <w:r w:rsidR="00627038">
        <w:t xml:space="preserve"> concertos with the WDR Radio</w:t>
      </w:r>
      <w:r>
        <w:t xml:space="preserve"> Orchestra in Cologne was highly acclaimed by American Record Guide. </w:t>
      </w:r>
    </w:p>
    <w:p w14:paraId="6E2C7A27" w14:textId="77777777" w:rsidR="003C2C92" w:rsidRDefault="003C2C92" w:rsidP="003C2C92"/>
    <w:p w14:paraId="3B5710D2" w14:textId="778BCDA0" w:rsidR="00EA7072" w:rsidRDefault="00EA7072" w:rsidP="003C2C92">
      <w:r>
        <w:t>Conrad wo</w:t>
      </w:r>
      <w:r w:rsidR="00627038">
        <w:t xml:space="preserve">rks with </w:t>
      </w:r>
      <w:r>
        <w:t xml:space="preserve">soloists of the highest caliber. </w:t>
      </w:r>
      <w:r w:rsidR="009C324A">
        <w:t xml:space="preserve">He has collaborated with Janine Jansen, Daniel Hope, Benjamin </w:t>
      </w:r>
      <w:proofErr w:type="spellStart"/>
      <w:r w:rsidR="009C324A">
        <w:t>Schmid</w:t>
      </w:r>
      <w:proofErr w:type="spellEnd"/>
      <w:r w:rsidR="009C324A">
        <w:t xml:space="preserve">, Quirine Viersen, Ronald </w:t>
      </w:r>
      <w:proofErr w:type="spellStart"/>
      <w:r w:rsidR="009C324A">
        <w:t>Brautigam</w:t>
      </w:r>
      <w:proofErr w:type="spellEnd"/>
      <w:r w:rsidR="009C324A">
        <w:t xml:space="preserve">, Alban Gerhardt, Simone </w:t>
      </w:r>
      <w:proofErr w:type="spellStart"/>
      <w:r w:rsidR="009C324A">
        <w:t>Lamsma</w:t>
      </w:r>
      <w:proofErr w:type="spellEnd"/>
      <w:r w:rsidR="009C324A">
        <w:t xml:space="preserve"> and Nikita </w:t>
      </w:r>
      <w:proofErr w:type="spellStart"/>
      <w:r w:rsidR="009C324A">
        <w:t>Boriso-Glebsky</w:t>
      </w:r>
      <w:proofErr w:type="spellEnd"/>
      <w:r w:rsidR="009C324A">
        <w:t xml:space="preserve"> among many others. He enjoys a </w:t>
      </w:r>
      <w:r w:rsidR="007405F3">
        <w:t xml:space="preserve">regular </w:t>
      </w:r>
      <w:r w:rsidR="009C324A">
        <w:t xml:space="preserve">and close </w:t>
      </w:r>
      <w:r w:rsidR="003C3AC4">
        <w:t>collaboration</w:t>
      </w:r>
      <w:r>
        <w:t xml:space="preserve"> with </w:t>
      </w:r>
      <w:r w:rsidR="009C324A">
        <w:t xml:space="preserve">master-pianist Mikhail </w:t>
      </w:r>
      <w:proofErr w:type="spellStart"/>
      <w:r w:rsidR="009C324A">
        <w:t>Pletnev</w:t>
      </w:r>
      <w:proofErr w:type="spellEnd"/>
      <w:r w:rsidR="009C324A">
        <w:t xml:space="preserve">. </w:t>
      </w:r>
    </w:p>
    <w:p w14:paraId="162D1C70" w14:textId="77777777" w:rsidR="003C2C92" w:rsidRDefault="003C2C92" w:rsidP="003C2C92"/>
    <w:p w14:paraId="5BA8A77D" w14:textId="77777777" w:rsidR="003C2C92" w:rsidRDefault="003C2C92" w:rsidP="003C2C92">
      <w:r>
        <w:t xml:space="preserve">Conrad was born in </w:t>
      </w:r>
      <w:r w:rsidR="00EA7072">
        <w:t>Pretoria, South Africa, in 1963</w:t>
      </w:r>
      <w:r>
        <w:t xml:space="preserve">. After </w:t>
      </w:r>
      <w:r w:rsidR="00EA7072">
        <w:t>concentrated music studies</w:t>
      </w:r>
      <w:r>
        <w:t xml:space="preserve"> he moved to The Netherlands </w:t>
      </w:r>
      <w:r w:rsidR="00EA7072">
        <w:t xml:space="preserve">at the age of 26, where he joined the double bass section of the Radio Symphony Orchestra, Hilversum, and the Beethoven </w:t>
      </w:r>
      <w:proofErr w:type="spellStart"/>
      <w:r w:rsidR="00EA7072">
        <w:t>Academie</w:t>
      </w:r>
      <w:proofErr w:type="spellEnd"/>
      <w:r w:rsidR="00EA7072">
        <w:t xml:space="preserve">, Antwerp. He studied conducting with </w:t>
      </w:r>
      <w:proofErr w:type="spellStart"/>
      <w:r>
        <w:t>Eri</w:t>
      </w:r>
      <w:proofErr w:type="spellEnd"/>
      <w:r>
        <w:t xml:space="preserve"> </w:t>
      </w:r>
      <w:proofErr w:type="spellStart"/>
      <w:r>
        <w:t>Klas</w:t>
      </w:r>
      <w:proofErr w:type="spellEnd"/>
      <w:r>
        <w:t xml:space="preserve"> and Roberto </w:t>
      </w:r>
      <w:proofErr w:type="spellStart"/>
      <w:r>
        <w:t>Benzi</w:t>
      </w:r>
      <w:proofErr w:type="spellEnd"/>
      <w:r>
        <w:t>.</w:t>
      </w:r>
    </w:p>
    <w:p w14:paraId="702E4617" w14:textId="77777777" w:rsidR="00AD608A" w:rsidRDefault="00AD608A" w:rsidP="00AD608A"/>
    <w:p w14:paraId="3A43DED6" w14:textId="77777777" w:rsidR="00DF1ED3" w:rsidRDefault="00DF1ED3" w:rsidP="00AD608A"/>
    <w:p w14:paraId="58C88298" w14:textId="77777777" w:rsidR="00DF1ED3" w:rsidRDefault="00DF1ED3" w:rsidP="00AD608A"/>
    <w:p w14:paraId="1F46ECAB" w14:textId="77777777" w:rsidR="00DF1ED3" w:rsidRDefault="00DF1ED3" w:rsidP="00DF1ED3"/>
    <w:p w14:paraId="7EF221BA" w14:textId="77777777" w:rsidR="005115C4" w:rsidRDefault="005115C4" w:rsidP="00AD608A"/>
    <w:sectPr w:rsidR="005115C4" w:rsidSect="005115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A"/>
    <w:rsid w:val="00015376"/>
    <w:rsid w:val="00164519"/>
    <w:rsid w:val="001B4960"/>
    <w:rsid w:val="001C1D29"/>
    <w:rsid w:val="00205431"/>
    <w:rsid w:val="00316F48"/>
    <w:rsid w:val="003C2C92"/>
    <w:rsid w:val="003C3AC4"/>
    <w:rsid w:val="004239DB"/>
    <w:rsid w:val="00474043"/>
    <w:rsid w:val="005115C4"/>
    <w:rsid w:val="005D577F"/>
    <w:rsid w:val="00627038"/>
    <w:rsid w:val="007405F3"/>
    <w:rsid w:val="00810EE3"/>
    <w:rsid w:val="00830D33"/>
    <w:rsid w:val="00854562"/>
    <w:rsid w:val="009C324A"/>
    <w:rsid w:val="00A5205C"/>
    <w:rsid w:val="00AD608A"/>
    <w:rsid w:val="00B75C23"/>
    <w:rsid w:val="00D075D9"/>
    <w:rsid w:val="00D43981"/>
    <w:rsid w:val="00DF1ED3"/>
    <w:rsid w:val="00EA7072"/>
    <w:rsid w:val="00E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61DDA8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onradvanalphen.com/index.php/reviews/" TargetMode="Externa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 Mellor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Mellor</dc:creator>
  <cp:keywords/>
  <dc:description/>
  <cp:lastModifiedBy>Microsoft Office User</cp:lastModifiedBy>
  <cp:revision>3</cp:revision>
  <dcterms:created xsi:type="dcterms:W3CDTF">2017-05-24T10:05:00Z</dcterms:created>
  <dcterms:modified xsi:type="dcterms:W3CDTF">2017-05-25T15:04:00Z</dcterms:modified>
</cp:coreProperties>
</file>